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97E33" w14:textId="77777777" w:rsidR="00811586" w:rsidRDefault="00811586" w:rsidP="00811586">
      <w:pPr>
        <w:spacing w:line="480" w:lineRule="auto"/>
        <w:jc w:val="center"/>
        <w:rPr>
          <w:rFonts w:ascii="Times New Roman" w:hAnsi="Times New Roman" w:cs="Times New Roman"/>
          <w:sz w:val="24"/>
          <w:szCs w:val="24"/>
        </w:rPr>
      </w:pPr>
    </w:p>
    <w:p w14:paraId="11240D02" w14:textId="77777777" w:rsidR="00811586" w:rsidRDefault="00811586" w:rsidP="00811586">
      <w:pPr>
        <w:spacing w:line="480" w:lineRule="auto"/>
        <w:jc w:val="center"/>
        <w:rPr>
          <w:rFonts w:ascii="Times New Roman" w:hAnsi="Times New Roman" w:cs="Times New Roman"/>
          <w:sz w:val="24"/>
          <w:szCs w:val="24"/>
        </w:rPr>
      </w:pPr>
    </w:p>
    <w:p w14:paraId="26668704" w14:textId="6864002F" w:rsidR="00811586" w:rsidRDefault="00811586" w:rsidP="00811586">
      <w:pPr>
        <w:spacing w:line="480" w:lineRule="auto"/>
        <w:jc w:val="center"/>
        <w:rPr>
          <w:rFonts w:ascii="Times New Roman" w:hAnsi="Times New Roman" w:cs="Times New Roman"/>
          <w:sz w:val="24"/>
          <w:szCs w:val="24"/>
        </w:rPr>
      </w:pPr>
    </w:p>
    <w:p w14:paraId="5F67F53F" w14:textId="32385A7D" w:rsidR="00811586" w:rsidRDefault="00811586" w:rsidP="00811586">
      <w:pPr>
        <w:spacing w:line="480" w:lineRule="auto"/>
        <w:jc w:val="center"/>
        <w:rPr>
          <w:rFonts w:ascii="Times New Roman" w:hAnsi="Times New Roman" w:cs="Times New Roman"/>
          <w:sz w:val="24"/>
          <w:szCs w:val="24"/>
        </w:rPr>
      </w:pPr>
    </w:p>
    <w:p w14:paraId="36F436C4" w14:textId="77777777" w:rsidR="00811586" w:rsidRDefault="00811586" w:rsidP="00811586">
      <w:pPr>
        <w:spacing w:line="480" w:lineRule="auto"/>
        <w:jc w:val="center"/>
        <w:rPr>
          <w:rFonts w:ascii="Times New Roman" w:hAnsi="Times New Roman" w:cs="Times New Roman"/>
          <w:sz w:val="24"/>
          <w:szCs w:val="24"/>
        </w:rPr>
      </w:pPr>
    </w:p>
    <w:p w14:paraId="7D2F8C53" w14:textId="77777777" w:rsidR="00811586" w:rsidRDefault="00811586" w:rsidP="00811586">
      <w:pPr>
        <w:spacing w:line="480" w:lineRule="auto"/>
        <w:jc w:val="center"/>
        <w:rPr>
          <w:rFonts w:ascii="Times New Roman" w:hAnsi="Times New Roman" w:cs="Times New Roman"/>
          <w:sz w:val="24"/>
          <w:szCs w:val="24"/>
        </w:rPr>
      </w:pPr>
    </w:p>
    <w:p w14:paraId="116D5E52" w14:textId="465670BB" w:rsidR="00D00763" w:rsidRDefault="00616AED" w:rsidP="00811586">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Concussion Education for US College Coaches</w:t>
      </w:r>
    </w:p>
    <w:p w14:paraId="1898BBD2" w14:textId="35C5376F" w:rsidR="00811586" w:rsidRDefault="00811586" w:rsidP="0081158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EC65A1" w14:textId="57C9AA9E" w:rsidR="00811586" w:rsidRDefault="00811586" w:rsidP="008115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6A9D149" w14:textId="77777777" w:rsidR="000F7EA7" w:rsidRDefault="000F7EA7" w:rsidP="008115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EA35A8B" w14:textId="2FACE3BF" w:rsidR="00811586" w:rsidRDefault="00811586" w:rsidP="00811586">
      <w:pPr>
        <w:spacing w:line="480" w:lineRule="auto"/>
        <w:jc w:val="center"/>
        <w:rPr>
          <w:rFonts w:ascii="Times New Roman" w:hAnsi="Times New Roman" w:cs="Times New Roman"/>
          <w:sz w:val="24"/>
          <w:szCs w:val="24"/>
        </w:rPr>
      </w:pPr>
      <w:r w:rsidRPr="00811586">
        <w:rPr>
          <w:rFonts w:ascii="Times New Roman" w:hAnsi="Times New Roman" w:cs="Times New Roman"/>
          <w:sz w:val="24"/>
          <w:szCs w:val="24"/>
        </w:rPr>
        <w:lastRenderedPageBreak/>
        <w:t>Importance of Concussion Education for US College Coaches</w:t>
      </w:r>
    </w:p>
    <w:p w14:paraId="0EC33C72" w14:textId="4A2D3257" w:rsidR="00616AED" w:rsidRDefault="00ED5441" w:rsidP="00811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w:t>
      </w:r>
      <w:r w:rsidR="002307C2">
        <w:rPr>
          <w:rFonts w:ascii="Times New Roman" w:hAnsi="Times New Roman" w:cs="Times New Roman"/>
          <w:sz w:val="24"/>
          <w:szCs w:val="24"/>
        </w:rPr>
        <w:t xml:space="preserve">tact sports such as soccer and football as well as </w:t>
      </w:r>
      <w:r w:rsidR="001E6BAE">
        <w:rPr>
          <w:rFonts w:ascii="Times New Roman" w:hAnsi="Times New Roman" w:cs="Times New Roman"/>
          <w:sz w:val="24"/>
          <w:szCs w:val="24"/>
        </w:rPr>
        <w:t>other sports can lead to injuries to the participants. This is because of the fact that collision between players can have far</w:t>
      </w:r>
      <w:r w:rsidR="00946317">
        <w:rPr>
          <w:rFonts w:ascii="Times New Roman" w:hAnsi="Times New Roman" w:cs="Times New Roman"/>
          <w:sz w:val="24"/>
          <w:szCs w:val="24"/>
        </w:rPr>
        <w:t>-</w:t>
      </w:r>
      <w:r w:rsidR="001E6BAE">
        <w:rPr>
          <w:rFonts w:ascii="Times New Roman" w:hAnsi="Times New Roman" w:cs="Times New Roman"/>
          <w:sz w:val="24"/>
          <w:szCs w:val="24"/>
        </w:rPr>
        <w:t xml:space="preserve">reaching effects to the functioning of the body. This is particularly so because sometimes players contact can result to concussions and therefore, it is </w:t>
      </w:r>
      <w:r w:rsidR="00C91DA5">
        <w:rPr>
          <w:rFonts w:ascii="Times New Roman" w:hAnsi="Times New Roman" w:cs="Times New Roman"/>
          <w:sz w:val="24"/>
          <w:szCs w:val="24"/>
        </w:rPr>
        <w:t>crucial</w:t>
      </w:r>
      <w:r w:rsidR="001E6BAE">
        <w:rPr>
          <w:rFonts w:ascii="Times New Roman" w:hAnsi="Times New Roman" w:cs="Times New Roman"/>
          <w:sz w:val="24"/>
          <w:szCs w:val="24"/>
        </w:rPr>
        <w:t xml:space="preserve"> for the coaches of such players to be able to identify signs of concussion and make appropriate decisions regarding on whether such players should resume play or training. For this to happen the coaches need to have the knowledge about concussions. This can be </w:t>
      </w:r>
      <w:r w:rsidR="00C91DA5">
        <w:rPr>
          <w:rFonts w:ascii="Times New Roman" w:hAnsi="Times New Roman" w:cs="Times New Roman"/>
          <w:sz w:val="24"/>
          <w:szCs w:val="24"/>
        </w:rPr>
        <w:t>imparted</w:t>
      </w:r>
      <w:r w:rsidR="001E6BAE">
        <w:rPr>
          <w:rFonts w:ascii="Times New Roman" w:hAnsi="Times New Roman" w:cs="Times New Roman"/>
          <w:sz w:val="24"/>
          <w:szCs w:val="24"/>
        </w:rPr>
        <w:t xml:space="preserve"> through both experience</w:t>
      </w:r>
      <w:r w:rsidR="00946317">
        <w:rPr>
          <w:rFonts w:ascii="Times New Roman" w:hAnsi="Times New Roman" w:cs="Times New Roman"/>
          <w:sz w:val="24"/>
          <w:szCs w:val="24"/>
        </w:rPr>
        <w:t>s</w:t>
      </w:r>
      <w:r w:rsidR="001E6BAE">
        <w:rPr>
          <w:rFonts w:ascii="Times New Roman" w:hAnsi="Times New Roman" w:cs="Times New Roman"/>
          <w:sz w:val="24"/>
          <w:szCs w:val="24"/>
        </w:rPr>
        <w:t xml:space="preserve"> of concussion by the coaches as well as training of the coaches. Training of the coaches helps to </w:t>
      </w:r>
      <w:r w:rsidR="00C91DA5">
        <w:rPr>
          <w:rFonts w:ascii="Times New Roman" w:hAnsi="Times New Roman" w:cs="Times New Roman"/>
          <w:sz w:val="24"/>
          <w:szCs w:val="24"/>
        </w:rPr>
        <w:t>impart</w:t>
      </w:r>
      <w:r w:rsidR="001E6BAE">
        <w:rPr>
          <w:rFonts w:ascii="Times New Roman" w:hAnsi="Times New Roman" w:cs="Times New Roman"/>
          <w:sz w:val="24"/>
          <w:szCs w:val="24"/>
        </w:rPr>
        <w:t xml:space="preserve"> knowledge of how to identify various concussion symptoms and this helps to make appropriate assessment and make appropriate decisions regarding the resumption or halting of play or </w:t>
      </w:r>
      <w:r w:rsidR="00C91DA5">
        <w:rPr>
          <w:rFonts w:ascii="Times New Roman" w:hAnsi="Times New Roman" w:cs="Times New Roman"/>
          <w:sz w:val="24"/>
          <w:szCs w:val="24"/>
        </w:rPr>
        <w:t>training</w:t>
      </w:r>
      <w:r w:rsidR="001E6BAE">
        <w:rPr>
          <w:rFonts w:ascii="Times New Roman" w:hAnsi="Times New Roman" w:cs="Times New Roman"/>
          <w:sz w:val="24"/>
          <w:szCs w:val="24"/>
        </w:rPr>
        <w:t xml:space="preserve"> for the athlete or sports teenager in question. Various authors conducted studies with the athletic coaches and trainers to find out whether such trainers received training from their institutions about concussions and whether the content of the training helped them to identify concussions among players and whether it improved their knowledge about concussion in general. </w:t>
      </w:r>
      <w:r w:rsidR="00C91DA5">
        <w:rPr>
          <w:rFonts w:ascii="Times New Roman" w:hAnsi="Times New Roman" w:cs="Times New Roman"/>
          <w:sz w:val="24"/>
          <w:szCs w:val="24"/>
        </w:rPr>
        <w:t>These</w:t>
      </w:r>
      <w:r w:rsidR="001E6BAE">
        <w:rPr>
          <w:rFonts w:ascii="Times New Roman" w:hAnsi="Times New Roman" w:cs="Times New Roman"/>
          <w:sz w:val="24"/>
          <w:szCs w:val="24"/>
        </w:rPr>
        <w:t xml:space="preserve"> studies were conducted so as to determine the importance of such training in ensuring the safety of the college students through the decisions made by their coaches and through the </w:t>
      </w:r>
      <w:r w:rsidR="00C91DA5">
        <w:rPr>
          <w:rFonts w:ascii="Times New Roman" w:hAnsi="Times New Roman" w:cs="Times New Roman"/>
          <w:sz w:val="24"/>
          <w:szCs w:val="24"/>
        </w:rPr>
        <w:t>application</w:t>
      </w:r>
      <w:r w:rsidR="001E6BAE">
        <w:rPr>
          <w:rFonts w:ascii="Times New Roman" w:hAnsi="Times New Roman" w:cs="Times New Roman"/>
          <w:sz w:val="24"/>
          <w:szCs w:val="24"/>
        </w:rPr>
        <w:t xml:space="preserve"> the risk mitigation strategies by coaches and trainers. The purpose of this paper is, therefore</w:t>
      </w:r>
      <w:r w:rsidR="00946317">
        <w:rPr>
          <w:rFonts w:ascii="Times New Roman" w:hAnsi="Times New Roman" w:cs="Times New Roman"/>
          <w:sz w:val="24"/>
          <w:szCs w:val="24"/>
        </w:rPr>
        <w:t>,</w:t>
      </w:r>
      <w:r w:rsidR="001E6BAE">
        <w:rPr>
          <w:rFonts w:ascii="Times New Roman" w:hAnsi="Times New Roman" w:cs="Times New Roman"/>
          <w:sz w:val="24"/>
          <w:szCs w:val="24"/>
        </w:rPr>
        <w:t xml:space="preserve"> to </w:t>
      </w:r>
      <w:r w:rsidR="00DC526F">
        <w:rPr>
          <w:rFonts w:ascii="Times New Roman" w:hAnsi="Times New Roman" w:cs="Times New Roman"/>
          <w:sz w:val="24"/>
          <w:szCs w:val="24"/>
        </w:rPr>
        <w:t xml:space="preserve">explore the importance of providing </w:t>
      </w:r>
      <w:r w:rsidR="00F01FE9">
        <w:rPr>
          <w:rFonts w:ascii="Times New Roman" w:hAnsi="Times New Roman" w:cs="Times New Roman"/>
          <w:sz w:val="24"/>
          <w:szCs w:val="24"/>
        </w:rPr>
        <w:t>concussion</w:t>
      </w:r>
      <w:r w:rsidR="00DC526F">
        <w:rPr>
          <w:rFonts w:ascii="Times New Roman" w:hAnsi="Times New Roman" w:cs="Times New Roman"/>
          <w:sz w:val="24"/>
          <w:szCs w:val="24"/>
        </w:rPr>
        <w:t xml:space="preserve"> education and training to college coaches by </w:t>
      </w:r>
      <w:r w:rsidR="00F01FE9">
        <w:rPr>
          <w:rFonts w:ascii="Times New Roman" w:hAnsi="Times New Roman" w:cs="Times New Roman"/>
          <w:sz w:val="24"/>
          <w:szCs w:val="24"/>
        </w:rPr>
        <w:t>examining</w:t>
      </w:r>
      <w:r w:rsidR="00DC526F">
        <w:rPr>
          <w:rFonts w:ascii="Times New Roman" w:hAnsi="Times New Roman" w:cs="Times New Roman"/>
          <w:sz w:val="24"/>
          <w:szCs w:val="24"/>
        </w:rPr>
        <w:t xml:space="preserve"> the hypotheses th</w:t>
      </w:r>
      <w:r w:rsidR="00946317">
        <w:rPr>
          <w:rFonts w:ascii="Times New Roman" w:hAnsi="Times New Roman" w:cs="Times New Roman"/>
          <w:sz w:val="24"/>
          <w:szCs w:val="24"/>
        </w:rPr>
        <w:t>at</w:t>
      </w:r>
      <w:r w:rsidR="00DC526F">
        <w:rPr>
          <w:rFonts w:ascii="Times New Roman" w:hAnsi="Times New Roman" w:cs="Times New Roman"/>
          <w:sz w:val="24"/>
          <w:szCs w:val="24"/>
        </w:rPr>
        <w:t xml:space="preserve"> such </w:t>
      </w:r>
      <w:r w:rsidR="00946317">
        <w:rPr>
          <w:rFonts w:ascii="Times New Roman" w:hAnsi="Times New Roman" w:cs="Times New Roman"/>
          <w:sz w:val="24"/>
          <w:szCs w:val="24"/>
        </w:rPr>
        <w:t>education</w:t>
      </w:r>
      <w:r w:rsidR="00DC526F">
        <w:rPr>
          <w:rFonts w:ascii="Times New Roman" w:hAnsi="Times New Roman" w:cs="Times New Roman"/>
          <w:sz w:val="24"/>
          <w:szCs w:val="24"/>
        </w:rPr>
        <w:t xml:space="preserve"> helps the caches to mitigate concussion risks and improves their knowledge about concussions which consequently helps them to identify signs of concussions and make deci</w:t>
      </w:r>
      <w:r w:rsidR="00F01FE9">
        <w:rPr>
          <w:rFonts w:ascii="Times New Roman" w:hAnsi="Times New Roman" w:cs="Times New Roman"/>
          <w:sz w:val="24"/>
          <w:szCs w:val="24"/>
        </w:rPr>
        <w:t>si</w:t>
      </w:r>
      <w:r w:rsidR="00DC526F">
        <w:rPr>
          <w:rFonts w:ascii="Times New Roman" w:hAnsi="Times New Roman" w:cs="Times New Roman"/>
          <w:sz w:val="24"/>
          <w:szCs w:val="24"/>
        </w:rPr>
        <w:t>ons that prevent further damage to the players.</w:t>
      </w:r>
    </w:p>
    <w:p w14:paraId="036ED202" w14:textId="47B79238" w:rsidR="00CE78B8" w:rsidRDefault="00CE78B8" w:rsidP="0081158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are misconceptions that exist about concussion. One of the common misconceptions is that brain injury can be identified by visible physical injury on the head. This is however not the case. Concussion is </w:t>
      </w:r>
      <w:r w:rsidRPr="00CE78B8">
        <w:rPr>
          <w:rFonts w:ascii="Times New Roman" w:hAnsi="Times New Roman" w:cs="Times New Roman"/>
          <w:sz w:val="24"/>
          <w:szCs w:val="24"/>
        </w:rPr>
        <w:t>an injury to the brain that</w:t>
      </w:r>
      <w:r>
        <w:rPr>
          <w:rFonts w:ascii="Times New Roman" w:hAnsi="Times New Roman" w:cs="Times New Roman"/>
          <w:sz w:val="24"/>
          <w:szCs w:val="24"/>
        </w:rPr>
        <w:t xml:space="preserve"> can</w:t>
      </w:r>
      <w:r w:rsidRPr="00CE78B8">
        <w:rPr>
          <w:rFonts w:ascii="Times New Roman" w:hAnsi="Times New Roman" w:cs="Times New Roman"/>
          <w:sz w:val="24"/>
          <w:szCs w:val="24"/>
        </w:rPr>
        <w:t xml:space="preserve"> result in temporary loss of normal brain function. </w:t>
      </w:r>
      <w:r>
        <w:rPr>
          <w:rFonts w:ascii="Times New Roman" w:hAnsi="Times New Roman" w:cs="Times New Roman"/>
          <w:sz w:val="24"/>
          <w:szCs w:val="24"/>
        </w:rPr>
        <w:t>Concussion occurs as a result of a blow to the head or violent shaking of the body or head.</w:t>
      </w:r>
      <w:r w:rsidR="0068629E">
        <w:rPr>
          <w:rFonts w:ascii="Times New Roman" w:hAnsi="Times New Roman" w:cs="Times New Roman"/>
          <w:sz w:val="24"/>
          <w:szCs w:val="24"/>
        </w:rPr>
        <w:t xml:space="preserve"> Identifying </w:t>
      </w:r>
      <w:r w:rsidR="00A433E6">
        <w:rPr>
          <w:rFonts w:ascii="Times New Roman" w:hAnsi="Times New Roman" w:cs="Times New Roman"/>
          <w:sz w:val="24"/>
          <w:szCs w:val="24"/>
        </w:rPr>
        <w:t>concussions</w:t>
      </w:r>
      <w:r w:rsidR="0068629E">
        <w:rPr>
          <w:rFonts w:ascii="Times New Roman" w:hAnsi="Times New Roman" w:cs="Times New Roman"/>
          <w:sz w:val="24"/>
          <w:szCs w:val="24"/>
        </w:rPr>
        <w:t xml:space="preserve"> among college athletes can be difficult if the coach has no specific training related to concussion. According to </w:t>
      </w:r>
      <w:bookmarkStart w:id="0" w:name="_Hlk10416346"/>
      <w:r w:rsidR="0068629E" w:rsidRPr="0068629E">
        <w:rPr>
          <w:rFonts w:ascii="Times New Roman" w:hAnsi="Times New Roman" w:cs="Times New Roman"/>
          <w:sz w:val="24"/>
          <w:szCs w:val="24"/>
        </w:rPr>
        <w:t>Kroshus,</w:t>
      </w:r>
      <w:r w:rsidR="0068629E">
        <w:rPr>
          <w:rFonts w:ascii="Times New Roman" w:hAnsi="Times New Roman" w:cs="Times New Roman"/>
          <w:sz w:val="24"/>
          <w:szCs w:val="24"/>
        </w:rPr>
        <w:t xml:space="preserve"> </w:t>
      </w:r>
      <w:r w:rsidR="0068629E" w:rsidRPr="0068629E">
        <w:rPr>
          <w:rFonts w:ascii="Times New Roman" w:hAnsi="Times New Roman" w:cs="Times New Roman"/>
          <w:sz w:val="24"/>
          <w:szCs w:val="24"/>
        </w:rPr>
        <w:t>Baugh &amp; Daneshvar (2016</w:t>
      </w:r>
      <w:bookmarkEnd w:id="0"/>
      <w:r w:rsidR="0068629E">
        <w:rPr>
          <w:rFonts w:ascii="Times New Roman" w:hAnsi="Times New Roman" w:cs="Times New Roman"/>
          <w:sz w:val="24"/>
          <w:szCs w:val="24"/>
        </w:rPr>
        <w:t xml:space="preserve">), </w:t>
      </w:r>
      <w:r w:rsidR="00E13B52">
        <w:rPr>
          <w:rFonts w:ascii="Times New Roman" w:hAnsi="Times New Roman" w:cs="Times New Roman"/>
          <w:sz w:val="24"/>
          <w:szCs w:val="24"/>
        </w:rPr>
        <w:t xml:space="preserve">college coaches need to get education about concussion for them to effectively identify </w:t>
      </w:r>
      <w:r w:rsidR="00054972">
        <w:rPr>
          <w:rFonts w:ascii="Times New Roman" w:hAnsi="Times New Roman" w:cs="Times New Roman"/>
          <w:sz w:val="24"/>
          <w:szCs w:val="24"/>
        </w:rPr>
        <w:t>concussions</w:t>
      </w:r>
      <w:r w:rsidR="00E13B52">
        <w:rPr>
          <w:rFonts w:ascii="Times New Roman" w:hAnsi="Times New Roman" w:cs="Times New Roman"/>
          <w:sz w:val="24"/>
          <w:szCs w:val="24"/>
        </w:rPr>
        <w:t xml:space="preserve"> and take risk mitigation measures that can avoid further damage to the students that they coach or train.</w:t>
      </w:r>
      <w:r w:rsidR="00054972">
        <w:rPr>
          <w:rFonts w:ascii="Times New Roman" w:hAnsi="Times New Roman" w:cs="Times New Roman"/>
          <w:sz w:val="24"/>
          <w:szCs w:val="24"/>
        </w:rPr>
        <w:t xml:space="preserve"> I a study that was </w:t>
      </w:r>
      <w:r w:rsidR="00A433E6">
        <w:rPr>
          <w:rFonts w:ascii="Times New Roman" w:hAnsi="Times New Roman" w:cs="Times New Roman"/>
          <w:sz w:val="24"/>
          <w:szCs w:val="24"/>
        </w:rPr>
        <w:t>conducted among</w:t>
      </w:r>
      <w:r w:rsidR="00054972">
        <w:rPr>
          <w:rFonts w:ascii="Times New Roman" w:hAnsi="Times New Roman" w:cs="Times New Roman"/>
          <w:sz w:val="24"/>
          <w:szCs w:val="24"/>
        </w:rPr>
        <w:t xml:space="preserve"> the college coaches, it was found that those coaches who received education from their institutions about concussions h</w:t>
      </w:r>
      <w:r w:rsidR="007D3DB1">
        <w:rPr>
          <w:rFonts w:ascii="Times New Roman" w:hAnsi="Times New Roman" w:cs="Times New Roman"/>
          <w:sz w:val="24"/>
          <w:szCs w:val="24"/>
        </w:rPr>
        <w:t>a</w:t>
      </w:r>
      <w:r w:rsidR="00054972">
        <w:rPr>
          <w:rFonts w:ascii="Times New Roman" w:hAnsi="Times New Roman" w:cs="Times New Roman"/>
          <w:sz w:val="24"/>
          <w:szCs w:val="24"/>
        </w:rPr>
        <w:t xml:space="preserve">d better knowledge about </w:t>
      </w:r>
      <w:r w:rsidR="00660D6B">
        <w:rPr>
          <w:rFonts w:ascii="Times New Roman" w:hAnsi="Times New Roman" w:cs="Times New Roman"/>
          <w:sz w:val="24"/>
          <w:szCs w:val="24"/>
        </w:rPr>
        <w:t>concussions</w:t>
      </w:r>
      <w:r w:rsidR="00054972">
        <w:rPr>
          <w:rFonts w:ascii="Times New Roman" w:hAnsi="Times New Roman" w:cs="Times New Roman"/>
          <w:sz w:val="24"/>
          <w:szCs w:val="24"/>
        </w:rPr>
        <w:t xml:space="preserve"> (</w:t>
      </w:r>
      <w:r w:rsidR="00054972" w:rsidRPr="00054972">
        <w:rPr>
          <w:rFonts w:ascii="Times New Roman" w:hAnsi="Times New Roman" w:cs="Times New Roman"/>
          <w:sz w:val="24"/>
          <w:szCs w:val="24"/>
        </w:rPr>
        <w:t>Kroshus, Baugh &amp; Daneshvar, 2016</w:t>
      </w:r>
      <w:r w:rsidR="00054972">
        <w:rPr>
          <w:rFonts w:ascii="Times New Roman" w:hAnsi="Times New Roman" w:cs="Times New Roman"/>
          <w:sz w:val="24"/>
          <w:szCs w:val="24"/>
        </w:rPr>
        <w:t>).</w:t>
      </w:r>
      <w:r w:rsidR="001C1CD9">
        <w:rPr>
          <w:rFonts w:ascii="Times New Roman" w:hAnsi="Times New Roman" w:cs="Times New Roman"/>
          <w:sz w:val="24"/>
          <w:szCs w:val="24"/>
        </w:rPr>
        <w:t xml:space="preserve"> The accuracy of </w:t>
      </w:r>
      <w:r w:rsidR="00E62BE5">
        <w:rPr>
          <w:rFonts w:ascii="Times New Roman" w:hAnsi="Times New Roman" w:cs="Times New Roman"/>
          <w:sz w:val="24"/>
          <w:szCs w:val="24"/>
        </w:rPr>
        <w:t>identifying</w:t>
      </w:r>
      <w:r w:rsidR="001C1CD9">
        <w:rPr>
          <w:rFonts w:ascii="Times New Roman" w:hAnsi="Times New Roman" w:cs="Times New Roman"/>
          <w:sz w:val="24"/>
          <w:szCs w:val="24"/>
        </w:rPr>
        <w:t xml:space="preserve"> </w:t>
      </w:r>
      <w:r w:rsidR="00E62BE5">
        <w:rPr>
          <w:rFonts w:ascii="Times New Roman" w:hAnsi="Times New Roman" w:cs="Times New Roman"/>
          <w:sz w:val="24"/>
          <w:szCs w:val="24"/>
        </w:rPr>
        <w:t>concussions</w:t>
      </w:r>
      <w:r w:rsidR="001C1CD9">
        <w:rPr>
          <w:rFonts w:ascii="Times New Roman" w:hAnsi="Times New Roman" w:cs="Times New Roman"/>
          <w:sz w:val="24"/>
          <w:szCs w:val="24"/>
        </w:rPr>
        <w:t xml:space="preserve"> among the scenarios presented increased among the coaches that had received training and education </w:t>
      </w:r>
      <w:r w:rsidR="00E62BE5">
        <w:rPr>
          <w:rFonts w:ascii="Times New Roman" w:hAnsi="Times New Roman" w:cs="Times New Roman"/>
          <w:sz w:val="24"/>
          <w:szCs w:val="24"/>
        </w:rPr>
        <w:t>about</w:t>
      </w:r>
      <w:r w:rsidR="001C1CD9">
        <w:rPr>
          <w:rFonts w:ascii="Times New Roman" w:hAnsi="Times New Roman" w:cs="Times New Roman"/>
          <w:sz w:val="24"/>
          <w:szCs w:val="24"/>
        </w:rPr>
        <w:t xml:space="preserve"> concussion as comp</w:t>
      </w:r>
      <w:r w:rsidR="00946317">
        <w:rPr>
          <w:rFonts w:ascii="Times New Roman" w:hAnsi="Times New Roman" w:cs="Times New Roman"/>
          <w:sz w:val="24"/>
          <w:szCs w:val="24"/>
        </w:rPr>
        <w:t>a</w:t>
      </w:r>
      <w:r w:rsidR="001C1CD9">
        <w:rPr>
          <w:rFonts w:ascii="Times New Roman" w:hAnsi="Times New Roman" w:cs="Times New Roman"/>
          <w:sz w:val="24"/>
          <w:szCs w:val="24"/>
        </w:rPr>
        <w:t>red to those who had not received education about concussion</w:t>
      </w:r>
      <w:r w:rsidR="00E71F13">
        <w:rPr>
          <w:rFonts w:ascii="Times New Roman" w:hAnsi="Times New Roman" w:cs="Times New Roman"/>
          <w:sz w:val="24"/>
          <w:szCs w:val="24"/>
        </w:rPr>
        <w:t xml:space="preserve"> (White et al., 2014).</w:t>
      </w:r>
    </w:p>
    <w:p w14:paraId="2E2DF416" w14:textId="1DBF2D3A" w:rsidR="003308AB" w:rsidRDefault="003308AB" w:rsidP="00811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stated above</w:t>
      </w:r>
      <w:r w:rsidR="00946317">
        <w:rPr>
          <w:rFonts w:ascii="Times New Roman" w:hAnsi="Times New Roman" w:cs="Times New Roman"/>
          <w:sz w:val="24"/>
          <w:szCs w:val="24"/>
        </w:rPr>
        <w:t>, i</w:t>
      </w:r>
      <w:r>
        <w:rPr>
          <w:rFonts w:ascii="Times New Roman" w:hAnsi="Times New Roman" w:cs="Times New Roman"/>
          <w:sz w:val="24"/>
          <w:szCs w:val="24"/>
        </w:rPr>
        <w:t xml:space="preserve">t is </w:t>
      </w:r>
      <w:r w:rsidR="004F0DCF">
        <w:rPr>
          <w:rFonts w:ascii="Times New Roman" w:hAnsi="Times New Roman" w:cs="Times New Roman"/>
          <w:sz w:val="24"/>
          <w:szCs w:val="24"/>
        </w:rPr>
        <w:t>important</w:t>
      </w:r>
      <w:r>
        <w:rPr>
          <w:rFonts w:ascii="Times New Roman" w:hAnsi="Times New Roman" w:cs="Times New Roman"/>
          <w:sz w:val="24"/>
          <w:szCs w:val="24"/>
        </w:rPr>
        <w:t xml:space="preserve"> for the coaches and trainers of college students of contact sports to have </w:t>
      </w:r>
      <w:r w:rsidR="00946317">
        <w:rPr>
          <w:rFonts w:ascii="Times New Roman" w:hAnsi="Times New Roman" w:cs="Times New Roman"/>
          <w:sz w:val="24"/>
          <w:szCs w:val="24"/>
        </w:rPr>
        <w:t xml:space="preserve">a </w:t>
      </w:r>
      <w:r>
        <w:rPr>
          <w:rFonts w:ascii="Times New Roman" w:hAnsi="Times New Roman" w:cs="Times New Roman"/>
          <w:sz w:val="24"/>
          <w:szCs w:val="24"/>
        </w:rPr>
        <w:t>bet</w:t>
      </w:r>
      <w:r w:rsidR="004F0DCF">
        <w:rPr>
          <w:rFonts w:ascii="Times New Roman" w:hAnsi="Times New Roman" w:cs="Times New Roman"/>
          <w:sz w:val="24"/>
          <w:szCs w:val="24"/>
        </w:rPr>
        <w:t>t</w:t>
      </w:r>
      <w:r>
        <w:rPr>
          <w:rFonts w:ascii="Times New Roman" w:hAnsi="Times New Roman" w:cs="Times New Roman"/>
          <w:sz w:val="24"/>
          <w:szCs w:val="24"/>
        </w:rPr>
        <w:t xml:space="preserve">er understanding of concussions to be </w:t>
      </w:r>
      <w:r w:rsidR="004F0DCF">
        <w:rPr>
          <w:rFonts w:ascii="Times New Roman" w:hAnsi="Times New Roman" w:cs="Times New Roman"/>
          <w:sz w:val="24"/>
          <w:szCs w:val="24"/>
        </w:rPr>
        <w:t>able</w:t>
      </w:r>
      <w:r>
        <w:rPr>
          <w:rFonts w:ascii="Times New Roman" w:hAnsi="Times New Roman" w:cs="Times New Roman"/>
          <w:sz w:val="24"/>
          <w:szCs w:val="24"/>
        </w:rPr>
        <w:t xml:space="preserve"> to employ risk management techniques that ensure the safety of students in sports.</w:t>
      </w:r>
      <w:r w:rsidR="00E419A9">
        <w:rPr>
          <w:rFonts w:ascii="Times New Roman" w:hAnsi="Times New Roman" w:cs="Times New Roman"/>
          <w:sz w:val="24"/>
          <w:szCs w:val="24"/>
        </w:rPr>
        <w:t xml:space="preserve"> The st</w:t>
      </w:r>
      <w:r w:rsidR="0014469B">
        <w:rPr>
          <w:rFonts w:ascii="Times New Roman" w:hAnsi="Times New Roman" w:cs="Times New Roman"/>
          <w:sz w:val="24"/>
          <w:szCs w:val="24"/>
        </w:rPr>
        <w:t xml:space="preserve">udy conducted by </w:t>
      </w:r>
      <w:r w:rsidR="0014469B" w:rsidRPr="0014469B">
        <w:rPr>
          <w:rFonts w:ascii="Times New Roman" w:hAnsi="Times New Roman" w:cs="Times New Roman"/>
          <w:sz w:val="24"/>
          <w:szCs w:val="24"/>
        </w:rPr>
        <w:t>Glang</w:t>
      </w:r>
      <w:r w:rsidR="0014469B">
        <w:rPr>
          <w:rFonts w:ascii="Times New Roman" w:hAnsi="Times New Roman" w:cs="Times New Roman"/>
          <w:sz w:val="24"/>
          <w:szCs w:val="24"/>
        </w:rPr>
        <w:t xml:space="preserve"> and his colleagues in the US in 2010 proved that coaches and trainers who </w:t>
      </w:r>
      <w:r w:rsidR="00660D6B">
        <w:rPr>
          <w:rFonts w:ascii="Times New Roman" w:hAnsi="Times New Roman" w:cs="Times New Roman"/>
          <w:sz w:val="24"/>
          <w:szCs w:val="24"/>
        </w:rPr>
        <w:t>participated</w:t>
      </w:r>
      <w:r w:rsidR="0014469B">
        <w:rPr>
          <w:rFonts w:ascii="Times New Roman" w:hAnsi="Times New Roman" w:cs="Times New Roman"/>
          <w:sz w:val="24"/>
          <w:szCs w:val="24"/>
        </w:rPr>
        <w:t xml:space="preserve"> in the </w:t>
      </w:r>
      <w:r w:rsidR="00660D6B">
        <w:rPr>
          <w:rFonts w:ascii="Times New Roman" w:hAnsi="Times New Roman" w:cs="Times New Roman"/>
          <w:sz w:val="24"/>
          <w:szCs w:val="24"/>
        </w:rPr>
        <w:t>Athletic</w:t>
      </w:r>
      <w:r w:rsidR="0014469B">
        <w:rPr>
          <w:rFonts w:ascii="Times New Roman" w:hAnsi="Times New Roman" w:cs="Times New Roman"/>
          <w:sz w:val="24"/>
          <w:szCs w:val="24"/>
        </w:rPr>
        <w:t xml:space="preserve"> Concussion Training using interactive video education also known as ACTive educat</w:t>
      </w:r>
      <w:bookmarkStart w:id="1" w:name="_GoBack"/>
      <w:bookmarkEnd w:id="1"/>
      <w:r w:rsidR="0014469B">
        <w:rPr>
          <w:rFonts w:ascii="Times New Roman" w:hAnsi="Times New Roman" w:cs="Times New Roman"/>
          <w:sz w:val="24"/>
          <w:szCs w:val="24"/>
        </w:rPr>
        <w:t xml:space="preserve">ion exhibited improved attitude and high knowledge level about concussion (Glang et al., 2010). This is similar to the results that </w:t>
      </w:r>
      <w:bookmarkStart w:id="2" w:name="_Hlk10417134"/>
      <w:r w:rsidR="0014469B" w:rsidRPr="0014469B">
        <w:rPr>
          <w:rFonts w:ascii="Times New Roman" w:hAnsi="Times New Roman" w:cs="Times New Roman"/>
          <w:sz w:val="24"/>
          <w:szCs w:val="24"/>
        </w:rPr>
        <w:t>Kroshus, Baugh &amp; Daneshvar (2016</w:t>
      </w:r>
      <w:bookmarkEnd w:id="2"/>
      <w:r w:rsidR="0014469B">
        <w:rPr>
          <w:rFonts w:ascii="Times New Roman" w:hAnsi="Times New Roman" w:cs="Times New Roman"/>
          <w:sz w:val="24"/>
          <w:szCs w:val="24"/>
        </w:rPr>
        <w:t>) found in the study that was aimed at examining the effectiveness of the concussion</w:t>
      </w:r>
      <w:r w:rsidR="00946317">
        <w:rPr>
          <w:rFonts w:ascii="Times New Roman" w:hAnsi="Times New Roman" w:cs="Times New Roman"/>
          <w:sz w:val="24"/>
          <w:szCs w:val="24"/>
        </w:rPr>
        <w:t>-</w:t>
      </w:r>
      <w:r w:rsidR="0014469B">
        <w:rPr>
          <w:rFonts w:ascii="Times New Roman" w:hAnsi="Times New Roman" w:cs="Times New Roman"/>
          <w:sz w:val="24"/>
          <w:szCs w:val="24"/>
        </w:rPr>
        <w:t xml:space="preserve">related education for coaches on making </w:t>
      </w:r>
      <w:r w:rsidR="00946317">
        <w:rPr>
          <w:rFonts w:ascii="Times New Roman" w:hAnsi="Times New Roman" w:cs="Times New Roman"/>
          <w:sz w:val="24"/>
          <w:szCs w:val="24"/>
        </w:rPr>
        <w:t>appropriate</w:t>
      </w:r>
      <w:r w:rsidR="0014469B">
        <w:rPr>
          <w:rFonts w:ascii="Times New Roman" w:hAnsi="Times New Roman" w:cs="Times New Roman"/>
          <w:sz w:val="24"/>
          <w:szCs w:val="24"/>
        </w:rPr>
        <w:t xml:space="preserve"> decisions regarding whether players should resume play or training.</w:t>
      </w:r>
    </w:p>
    <w:p w14:paraId="4AF2C611" w14:textId="12293126" w:rsidR="00E02A6D" w:rsidRDefault="00E02A6D" w:rsidP="0081158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Looking at the three sources, the methodologies sued in </w:t>
      </w:r>
      <w:r w:rsidR="00383DF8">
        <w:rPr>
          <w:rFonts w:ascii="Times New Roman" w:hAnsi="Times New Roman" w:cs="Times New Roman"/>
          <w:sz w:val="24"/>
          <w:szCs w:val="24"/>
        </w:rPr>
        <w:t>examining</w:t>
      </w:r>
      <w:r>
        <w:rPr>
          <w:rFonts w:ascii="Times New Roman" w:hAnsi="Times New Roman" w:cs="Times New Roman"/>
          <w:sz w:val="24"/>
          <w:szCs w:val="24"/>
        </w:rPr>
        <w:t xml:space="preserve"> the importance of concussion</w:t>
      </w:r>
      <w:r w:rsidR="00946317">
        <w:rPr>
          <w:rFonts w:ascii="Times New Roman" w:hAnsi="Times New Roman" w:cs="Times New Roman"/>
          <w:sz w:val="24"/>
          <w:szCs w:val="24"/>
        </w:rPr>
        <w:t>-</w:t>
      </w:r>
      <w:r>
        <w:rPr>
          <w:rFonts w:ascii="Times New Roman" w:hAnsi="Times New Roman" w:cs="Times New Roman"/>
          <w:sz w:val="24"/>
          <w:szCs w:val="24"/>
        </w:rPr>
        <w:t>related education to college coaches are similar to a large extent. In the studies conducted by the authors of the three articles, questions used were aimed at examining the level of the knowledge about concussion for the coaches that participated. Furthermore, the study also concentrated on finding out whether education and training helped the coaches to</w:t>
      </w:r>
      <w:r w:rsidR="00383DF8">
        <w:rPr>
          <w:rFonts w:ascii="Times New Roman" w:hAnsi="Times New Roman" w:cs="Times New Roman"/>
          <w:sz w:val="24"/>
          <w:szCs w:val="24"/>
        </w:rPr>
        <w:t xml:space="preserve"> apply</w:t>
      </w:r>
      <w:r>
        <w:rPr>
          <w:rFonts w:ascii="Times New Roman" w:hAnsi="Times New Roman" w:cs="Times New Roman"/>
          <w:sz w:val="24"/>
          <w:szCs w:val="24"/>
        </w:rPr>
        <w:t xml:space="preserve"> risk mitigation </w:t>
      </w:r>
      <w:r w:rsidR="00383DF8">
        <w:rPr>
          <w:rFonts w:ascii="Times New Roman" w:hAnsi="Times New Roman" w:cs="Times New Roman"/>
          <w:sz w:val="24"/>
          <w:szCs w:val="24"/>
        </w:rPr>
        <w:t>strategies</w:t>
      </w:r>
      <w:r>
        <w:rPr>
          <w:rFonts w:ascii="Times New Roman" w:hAnsi="Times New Roman" w:cs="Times New Roman"/>
          <w:sz w:val="24"/>
          <w:szCs w:val="24"/>
        </w:rPr>
        <w:t xml:space="preserve"> and the results indicate that there was a correlation between the training and the level of caution applied by coaches about concussion in their training</w:t>
      </w:r>
      <w:r w:rsidR="00B12381">
        <w:rPr>
          <w:rFonts w:ascii="Times New Roman" w:hAnsi="Times New Roman" w:cs="Times New Roman"/>
          <w:sz w:val="24"/>
          <w:szCs w:val="24"/>
        </w:rPr>
        <w:t xml:space="preserve"> (White et al., 2014; </w:t>
      </w:r>
      <w:r w:rsidR="00B12381" w:rsidRPr="00B12381">
        <w:rPr>
          <w:rFonts w:ascii="Times New Roman" w:hAnsi="Times New Roman" w:cs="Times New Roman"/>
          <w:sz w:val="24"/>
          <w:szCs w:val="24"/>
        </w:rPr>
        <w:t>Kroshus, Baugh &amp; Daneshvar 2016</w:t>
      </w:r>
      <w:r w:rsidR="00B12381">
        <w:rPr>
          <w:rFonts w:ascii="Times New Roman" w:hAnsi="Times New Roman" w:cs="Times New Roman"/>
          <w:sz w:val="24"/>
          <w:szCs w:val="24"/>
        </w:rPr>
        <w:t>)</w:t>
      </w:r>
      <w:r>
        <w:rPr>
          <w:rFonts w:ascii="Times New Roman" w:hAnsi="Times New Roman" w:cs="Times New Roman"/>
          <w:sz w:val="24"/>
          <w:szCs w:val="24"/>
        </w:rPr>
        <w:t xml:space="preserve">. Furthermore, Training helped the coaches to improve their competence and knowledge about concussion and consequently improved accuracy in identifying </w:t>
      </w:r>
      <w:r w:rsidR="001D6CAA">
        <w:rPr>
          <w:rFonts w:ascii="Times New Roman" w:hAnsi="Times New Roman" w:cs="Times New Roman"/>
          <w:sz w:val="24"/>
          <w:szCs w:val="24"/>
        </w:rPr>
        <w:t>symptoms</w:t>
      </w:r>
      <w:r>
        <w:rPr>
          <w:rFonts w:ascii="Times New Roman" w:hAnsi="Times New Roman" w:cs="Times New Roman"/>
          <w:sz w:val="24"/>
          <w:szCs w:val="24"/>
        </w:rPr>
        <w:t xml:space="preserve"> of concussion among the youths they train and this helped in improving the decisions of resuming play or halting the p</w:t>
      </w:r>
      <w:r w:rsidR="00946317">
        <w:rPr>
          <w:rFonts w:ascii="Times New Roman" w:hAnsi="Times New Roman" w:cs="Times New Roman"/>
          <w:sz w:val="24"/>
          <w:szCs w:val="24"/>
        </w:rPr>
        <w:t>la</w:t>
      </w:r>
      <w:r>
        <w:rPr>
          <w:rFonts w:ascii="Times New Roman" w:hAnsi="Times New Roman" w:cs="Times New Roman"/>
          <w:sz w:val="24"/>
          <w:szCs w:val="24"/>
        </w:rPr>
        <w:t>y or training for the identified cas</w:t>
      </w:r>
      <w:r w:rsidR="0038748C">
        <w:rPr>
          <w:rFonts w:ascii="Times New Roman" w:hAnsi="Times New Roman" w:cs="Times New Roman"/>
          <w:sz w:val="24"/>
          <w:szCs w:val="24"/>
        </w:rPr>
        <w:t>es or scenarios.</w:t>
      </w:r>
    </w:p>
    <w:p w14:paraId="1B2CDC23" w14:textId="47B95E56" w:rsidR="0038748C" w:rsidRDefault="0038748C" w:rsidP="008115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from the studies, it is clear that training for college coaches, particularly about concussion is crucial. This is because concussions might not be easy to </w:t>
      </w:r>
      <w:r w:rsidR="001D6CAA">
        <w:rPr>
          <w:rFonts w:ascii="Times New Roman" w:hAnsi="Times New Roman" w:cs="Times New Roman"/>
          <w:sz w:val="24"/>
          <w:szCs w:val="24"/>
        </w:rPr>
        <w:t>identify as</w:t>
      </w:r>
      <w:r>
        <w:rPr>
          <w:rFonts w:ascii="Times New Roman" w:hAnsi="Times New Roman" w:cs="Times New Roman"/>
          <w:sz w:val="24"/>
          <w:szCs w:val="24"/>
        </w:rPr>
        <w:t xml:space="preserve"> it might occur without any visible damage to the head</w:t>
      </w:r>
      <w:r w:rsidR="00EC09B3">
        <w:rPr>
          <w:rFonts w:ascii="Times New Roman" w:hAnsi="Times New Roman" w:cs="Times New Roman"/>
          <w:sz w:val="24"/>
          <w:szCs w:val="24"/>
        </w:rPr>
        <w:t xml:space="preserve"> externally. Therefore, </w:t>
      </w:r>
      <w:r w:rsidR="001D6CAA">
        <w:rPr>
          <w:rFonts w:ascii="Times New Roman" w:hAnsi="Times New Roman" w:cs="Times New Roman"/>
          <w:sz w:val="24"/>
          <w:szCs w:val="24"/>
        </w:rPr>
        <w:t>educating</w:t>
      </w:r>
      <w:r w:rsidR="00EC09B3">
        <w:rPr>
          <w:rFonts w:ascii="Times New Roman" w:hAnsi="Times New Roman" w:cs="Times New Roman"/>
          <w:sz w:val="24"/>
          <w:szCs w:val="24"/>
        </w:rPr>
        <w:t xml:space="preserve"> college </w:t>
      </w:r>
      <w:r w:rsidR="001D6CAA">
        <w:rPr>
          <w:rFonts w:ascii="Times New Roman" w:hAnsi="Times New Roman" w:cs="Times New Roman"/>
          <w:sz w:val="24"/>
          <w:szCs w:val="24"/>
        </w:rPr>
        <w:t>coaches and</w:t>
      </w:r>
      <w:r w:rsidR="00EC09B3">
        <w:rPr>
          <w:rFonts w:ascii="Times New Roman" w:hAnsi="Times New Roman" w:cs="Times New Roman"/>
          <w:sz w:val="24"/>
          <w:szCs w:val="24"/>
        </w:rPr>
        <w:t xml:space="preserve"> trainers about concussions can go a long way in enabling them to identify cases of concussion and also help them to apply effective risk mitigation efforts in their training</w:t>
      </w:r>
      <w:r w:rsidR="004867A2">
        <w:rPr>
          <w:rFonts w:ascii="Times New Roman" w:hAnsi="Times New Roman" w:cs="Times New Roman"/>
          <w:sz w:val="24"/>
          <w:szCs w:val="24"/>
        </w:rPr>
        <w:t xml:space="preserve"> (Glan et al</w:t>
      </w:r>
      <w:r w:rsidR="00946317">
        <w:rPr>
          <w:rFonts w:ascii="Times New Roman" w:hAnsi="Times New Roman" w:cs="Times New Roman"/>
          <w:sz w:val="24"/>
          <w:szCs w:val="24"/>
        </w:rPr>
        <w:t>.</w:t>
      </w:r>
      <w:r w:rsidR="004867A2">
        <w:rPr>
          <w:rFonts w:ascii="Times New Roman" w:hAnsi="Times New Roman" w:cs="Times New Roman"/>
          <w:sz w:val="24"/>
          <w:szCs w:val="24"/>
        </w:rPr>
        <w:t>, 20110)</w:t>
      </w:r>
      <w:r w:rsidR="00EC09B3">
        <w:rPr>
          <w:rFonts w:ascii="Times New Roman" w:hAnsi="Times New Roman" w:cs="Times New Roman"/>
          <w:sz w:val="24"/>
          <w:szCs w:val="24"/>
        </w:rPr>
        <w:t xml:space="preserve">. Furthermore, effective decision making that can help to avoid further damage to people who have experienced </w:t>
      </w:r>
      <w:r w:rsidR="00946317">
        <w:rPr>
          <w:rFonts w:ascii="Times New Roman" w:hAnsi="Times New Roman" w:cs="Times New Roman"/>
          <w:sz w:val="24"/>
          <w:szCs w:val="24"/>
        </w:rPr>
        <w:t xml:space="preserve">a </w:t>
      </w:r>
      <w:r w:rsidR="00EC09B3">
        <w:rPr>
          <w:rFonts w:ascii="Times New Roman" w:hAnsi="Times New Roman" w:cs="Times New Roman"/>
          <w:sz w:val="24"/>
          <w:szCs w:val="24"/>
        </w:rPr>
        <w:t xml:space="preserve">concussion can be avoided by equipping the coaches and trainers of </w:t>
      </w:r>
      <w:r w:rsidR="001D6CAA">
        <w:rPr>
          <w:rFonts w:ascii="Times New Roman" w:hAnsi="Times New Roman" w:cs="Times New Roman"/>
          <w:sz w:val="24"/>
          <w:szCs w:val="24"/>
        </w:rPr>
        <w:t>contact</w:t>
      </w:r>
      <w:r w:rsidR="00EC09B3">
        <w:rPr>
          <w:rFonts w:ascii="Times New Roman" w:hAnsi="Times New Roman" w:cs="Times New Roman"/>
          <w:sz w:val="24"/>
          <w:szCs w:val="24"/>
        </w:rPr>
        <w:t xml:space="preserve"> sports in colleges with appropriate knowledge.</w:t>
      </w:r>
    </w:p>
    <w:p w14:paraId="1CE1FF2C" w14:textId="77777777" w:rsidR="007932B7" w:rsidRDefault="007932B7" w:rsidP="008115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8C9559" w14:textId="54FD84F1" w:rsidR="001D6CAA" w:rsidRDefault="001D6CAA" w:rsidP="008115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C27993E" w14:textId="77777777" w:rsidR="00A92968" w:rsidRPr="00616AED" w:rsidRDefault="00A92968" w:rsidP="00811586">
      <w:pPr>
        <w:spacing w:line="480" w:lineRule="auto"/>
        <w:ind w:left="720" w:hanging="720"/>
        <w:rPr>
          <w:rFonts w:ascii="Times New Roman" w:hAnsi="Times New Roman" w:cs="Times New Roman"/>
          <w:sz w:val="24"/>
          <w:szCs w:val="24"/>
        </w:rPr>
      </w:pPr>
      <w:r w:rsidRPr="00CD2377">
        <w:rPr>
          <w:rFonts w:ascii="Times New Roman" w:hAnsi="Times New Roman" w:cs="Times New Roman"/>
          <w:sz w:val="24"/>
          <w:szCs w:val="24"/>
        </w:rPr>
        <w:t>Glang, A., Koester, M. C., Beaver, S., Clay, J., &amp; McLaughlin, K. (2010). Online training in sports concussion for youth sports coaches. </w:t>
      </w:r>
      <w:r w:rsidRPr="00CD2377">
        <w:rPr>
          <w:rFonts w:ascii="Times New Roman" w:hAnsi="Times New Roman" w:cs="Times New Roman"/>
          <w:i/>
          <w:iCs/>
          <w:sz w:val="24"/>
          <w:szCs w:val="24"/>
        </w:rPr>
        <w:t>International journal of sports science &amp; coaching</w:t>
      </w:r>
      <w:r w:rsidRPr="00CD2377">
        <w:rPr>
          <w:rFonts w:ascii="Times New Roman" w:hAnsi="Times New Roman" w:cs="Times New Roman"/>
          <w:sz w:val="24"/>
          <w:szCs w:val="24"/>
        </w:rPr>
        <w:t>, </w:t>
      </w:r>
      <w:r w:rsidRPr="00CD2377">
        <w:rPr>
          <w:rFonts w:ascii="Times New Roman" w:hAnsi="Times New Roman" w:cs="Times New Roman"/>
          <w:i/>
          <w:iCs/>
          <w:sz w:val="24"/>
          <w:szCs w:val="24"/>
        </w:rPr>
        <w:t>5</w:t>
      </w:r>
      <w:r w:rsidRPr="00CD2377">
        <w:rPr>
          <w:rFonts w:ascii="Times New Roman" w:hAnsi="Times New Roman" w:cs="Times New Roman"/>
          <w:sz w:val="24"/>
          <w:szCs w:val="24"/>
        </w:rPr>
        <w:t>(1), 1-11.</w:t>
      </w:r>
    </w:p>
    <w:p w14:paraId="362EAB5A" w14:textId="77777777" w:rsidR="00A92968" w:rsidRPr="00CD2377" w:rsidRDefault="00A92968" w:rsidP="00811586">
      <w:pPr>
        <w:spacing w:line="480" w:lineRule="auto"/>
        <w:ind w:left="720" w:hanging="720"/>
        <w:rPr>
          <w:rFonts w:ascii="Times New Roman" w:hAnsi="Times New Roman" w:cs="Times New Roman"/>
          <w:sz w:val="24"/>
          <w:szCs w:val="24"/>
        </w:rPr>
      </w:pPr>
      <w:r w:rsidRPr="00CD2377">
        <w:rPr>
          <w:rFonts w:ascii="Times New Roman" w:hAnsi="Times New Roman" w:cs="Times New Roman"/>
          <w:sz w:val="24"/>
          <w:szCs w:val="24"/>
        </w:rPr>
        <w:t>Kroshus, E., Baugh, C. M., &amp; Daneshvar, D. H. (2016). Content, delivery, and effectiveness of concussion education for US college coaches. </w:t>
      </w:r>
      <w:r w:rsidRPr="00CD2377">
        <w:rPr>
          <w:rFonts w:ascii="Times New Roman" w:hAnsi="Times New Roman" w:cs="Times New Roman"/>
          <w:i/>
          <w:iCs/>
          <w:sz w:val="24"/>
          <w:szCs w:val="24"/>
        </w:rPr>
        <w:t>Clinical journal of sport medicine</w:t>
      </w:r>
      <w:r w:rsidRPr="00CD2377">
        <w:rPr>
          <w:rFonts w:ascii="Times New Roman" w:hAnsi="Times New Roman" w:cs="Times New Roman"/>
          <w:sz w:val="24"/>
          <w:szCs w:val="24"/>
        </w:rPr>
        <w:t>, </w:t>
      </w:r>
      <w:r w:rsidRPr="00CD2377">
        <w:rPr>
          <w:rFonts w:ascii="Times New Roman" w:hAnsi="Times New Roman" w:cs="Times New Roman"/>
          <w:i/>
          <w:iCs/>
          <w:sz w:val="24"/>
          <w:szCs w:val="24"/>
        </w:rPr>
        <w:t>26</w:t>
      </w:r>
      <w:r w:rsidRPr="00CD2377">
        <w:rPr>
          <w:rFonts w:ascii="Times New Roman" w:hAnsi="Times New Roman" w:cs="Times New Roman"/>
          <w:sz w:val="24"/>
          <w:szCs w:val="24"/>
        </w:rPr>
        <w:t>(5), 391-397.</w:t>
      </w:r>
    </w:p>
    <w:p w14:paraId="37706EA4" w14:textId="77777777" w:rsidR="00A92968" w:rsidRPr="00CD2377" w:rsidRDefault="00A92968" w:rsidP="00811586">
      <w:pPr>
        <w:spacing w:line="480" w:lineRule="auto"/>
        <w:ind w:left="720" w:hanging="720"/>
        <w:rPr>
          <w:rFonts w:ascii="Times New Roman" w:hAnsi="Times New Roman" w:cs="Times New Roman"/>
          <w:sz w:val="24"/>
          <w:szCs w:val="24"/>
        </w:rPr>
      </w:pPr>
      <w:r w:rsidRPr="00CD2377">
        <w:rPr>
          <w:rFonts w:ascii="Times New Roman" w:hAnsi="Times New Roman" w:cs="Times New Roman"/>
          <w:sz w:val="24"/>
          <w:szCs w:val="24"/>
        </w:rPr>
        <w:t>White, P. E., Newton, J. D., Makdissi, M., Sullivan, S. J., Davis, G., McCrory, P., ... &amp; Finch, C. F. (2014). Knowledge about sports-related concussion: is the message getting through to coaches and trainers?. </w:t>
      </w:r>
      <w:r w:rsidRPr="00CD2377">
        <w:rPr>
          <w:rFonts w:ascii="Times New Roman" w:hAnsi="Times New Roman" w:cs="Times New Roman"/>
          <w:i/>
          <w:iCs/>
          <w:sz w:val="24"/>
          <w:szCs w:val="24"/>
        </w:rPr>
        <w:t>Br J Sports Med</w:t>
      </w:r>
      <w:r w:rsidRPr="00CD2377">
        <w:rPr>
          <w:rFonts w:ascii="Times New Roman" w:hAnsi="Times New Roman" w:cs="Times New Roman"/>
          <w:sz w:val="24"/>
          <w:szCs w:val="24"/>
        </w:rPr>
        <w:t>, </w:t>
      </w:r>
      <w:r w:rsidRPr="00CD2377">
        <w:rPr>
          <w:rFonts w:ascii="Times New Roman" w:hAnsi="Times New Roman" w:cs="Times New Roman"/>
          <w:i/>
          <w:iCs/>
          <w:sz w:val="24"/>
          <w:szCs w:val="24"/>
        </w:rPr>
        <w:t>48</w:t>
      </w:r>
      <w:r w:rsidRPr="00CD2377">
        <w:rPr>
          <w:rFonts w:ascii="Times New Roman" w:hAnsi="Times New Roman" w:cs="Times New Roman"/>
          <w:sz w:val="24"/>
          <w:szCs w:val="24"/>
        </w:rPr>
        <w:t>(2), 119-124.</w:t>
      </w:r>
    </w:p>
    <w:sectPr w:rsidR="00A92968" w:rsidRPr="00CD2377" w:rsidSect="00A929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574FC" w14:textId="77777777" w:rsidR="00B35CCD" w:rsidRDefault="00B35CCD" w:rsidP="00A92968">
      <w:pPr>
        <w:spacing w:after="0" w:line="240" w:lineRule="auto"/>
      </w:pPr>
      <w:r>
        <w:separator/>
      </w:r>
    </w:p>
  </w:endnote>
  <w:endnote w:type="continuationSeparator" w:id="0">
    <w:p w14:paraId="7E8F326A" w14:textId="77777777" w:rsidR="00B35CCD" w:rsidRDefault="00B35CCD" w:rsidP="00A92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74735" w14:textId="77777777" w:rsidR="00B35CCD" w:rsidRDefault="00B35CCD" w:rsidP="00A92968">
      <w:pPr>
        <w:spacing w:after="0" w:line="240" w:lineRule="auto"/>
      </w:pPr>
      <w:r>
        <w:separator/>
      </w:r>
    </w:p>
  </w:footnote>
  <w:footnote w:type="continuationSeparator" w:id="0">
    <w:p w14:paraId="5B5C8E52" w14:textId="77777777" w:rsidR="00B35CCD" w:rsidRDefault="00B35CCD" w:rsidP="00A92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26431638"/>
      <w:docPartObj>
        <w:docPartGallery w:val="Page Numbers (Top of Page)"/>
        <w:docPartUnique/>
      </w:docPartObj>
    </w:sdtPr>
    <w:sdtEndPr>
      <w:rPr>
        <w:noProof/>
      </w:rPr>
    </w:sdtEndPr>
    <w:sdtContent>
      <w:p w14:paraId="0BF4F367" w14:textId="089199AE" w:rsidR="00A92968" w:rsidRPr="00A92968" w:rsidRDefault="00A92968" w:rsidP="00A92968">
        <w:pPr>
          <w:pStyle w:val="Header"/>
          <w:jc w:val="right"/>
          <w:rPr>
            <w:rFonts w:ascii="Times New Roman" w:hAnsi="Times New Roman" w:cs="Times New Roman"/>
          </w:rPr>
        </w:pPr>
        <w:r w:rsidRPr="00A92968">
          <w:rPr>
            <w:rFonts w:ascii="Times New Roman" w:hAnsi="Times New Roman" w:cs="Times New Roman"/>
          </w:rPr>
          <w:t xml:space="preserve">IMPORTANCE OF CONCUSSION EDUCATION FOR US COLLEGE COACHES </w:t>
        </w:r>
        <w:r>
          <w:rPr>
            <w:rFonts w:ascii="Times New Roman" w:hAnsi="Times New Roman" w:cs="Times New Roman"/>
          </w:rPr>
          <w:t xml:space="preserve">                              </w:t>
        </w:r>
        <w:r w:rsidRPr="00A92968">
          <w:rPr>
            <w:rFonts w:ascii="Times New Roman" w:hAnsi="Times New Roman" w:cs="Times New Roman"/>
          </w:rPr>
          <w:fldChar w:fldCharType="begin"/>
        </w:r>
        <w:r w:rsidRPr="00A92968">
          <w:rPr>
            <w:rFonts w:ascii="Times New Roman" w:hAnsi="Times New Roman" w:cs="Times New Roman"/>
          </w:rPr>
          <w:instrText xml:space="preserve"> PAGE   \* MERGEFORMAT </w:instrText>
        </w:r>
        <w:r w:rsidRPr="00A92968">
          <w:rPr>
            <w:rFonts w:ascii="Times New Roman" w:hAnsi="Times New Roman" w:cs="Times New Roman"/>
          </w:rPr>
          <w:fldChar w:fldCharType="separate"/>
        </w:r>
        <w:r w:rsidRPr="00A92968">
          <w:rPr>
            <w:rFonts w:ascii="Times New Roman" w:hAnsi="Times New Roman" w:cs="Times New Roman"/>
            <w:noProof/>
          </w:rPr>
          <w:t>2</w:t>
        </w:r>
        <w:r w:rsidRPr="00A9296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27588312"/>
      <w:docPartObj>
        <w:docPartGallery w:val="Page Numbers (Top of Page)"/>
        <w:docPartUnique/>
      </w:docPartObj>
    </w:sdtPr>
    <w:sdtEndPr>
      <w:rPr>
        <w:noProof/>
      </w:rPr>
    </w:sdtEndPr>
    <w:sdtContent>
      <w:p w14:paraId="4BF3C6B5" w14:textId="5BE57DF7" w:rsidR="00A92968" w:rsidRPr="00A92968" w:rsidRDefault="00A92968" w:rsidP="00A92968">
        <w:pPr>
          <w:pStyle w:val="Header"/>
          <w:jc w:val="right"/>
          <w:rPr>
            <w:rFonts w:ascii="Times New Roman" w:hAnsi="Times New Roman" w:cs="Times New Roman"/>
          </w:rPr>
        </w:pPr>
        <w:r>
          <w:rPr>
            <w:rFonts w:ascii="Times New Roman" w:hAnsi="Times New Roman" w:cs="Times New Roman"/>
          </w:rPr>
          <w:t xml:space="preserve">Running head: </w:t>
        </w:r>
        <w:r w:rsidRPr="00A92968">
          <w:rPr>
            <w:rFonts w:ascii="Times New Roman" w:hAnsi="Times New Roman" w:cs="Times New Roman"/>
          </w:rPr>
          <w:t xml:space="preserve">IMPORTANCE OF CONCUSSION EDUCATION FOR US COLLEGE COACHES </w:t>
        </w:r>
        <w:r>
          <w:rPr>
            <w:rFonts w:ascii="Times New Roman" w:hAnsi="Times New Roman" w:cs="Times New Roman"/>
          </w:rPr>
          <w:t xml:space="preserve">     </w:t>
        </w:r>
        <w:r w:rsidRPr="00A92968">
          <w:rPr>
            <w:rFonts w:ascii="Times New Roman" w:hAnsi="Times New Roman" w:cs="Times New Roman"/>
          </w:rPr>
          <w:fldChar w:fldCharType="begin"/>
        </w:r>
        <w:r w:rsidRPr="00A92968">
          <w:rPr>
            <w:rFonts w:ascii="Times New Roman" w:hAnsi="Times New Roman" w:cs="Times New Roman"/>
          </w:rPr>
          <w:instrText xml:space="preserve"> PAGE   \* MERGEFORMAT </w:instrText>
        </w:r>
        <w:r w:rsidRPr="00A92968">
          <w:rPr>
            <w:rFonts w:ascii="Times New Roman" w:hAnsi="Times New Roman" w:cs="Times New Roman"/>
          </w:rPr>
          <w:fldChar w:fldCharType="separate"/>
        </w:r>
        <w:r w:rsidRPr="00A92968">
          <w:rPr>
            <w:rFonts w:ascii="Times New Roman" w:hAnsi="Times New Roman" w:cs="Times New Roman"/>
            <w:noProof/>
          </w:rPr>
          <w:t>2</w:t>
        </w:r>
        <w:r w:rsidRPr="00A9296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Y0N7O0MDY2NDc1NrBQ0lEKTi0uzszPAykwrAUATd2uWiwAAAA="/>
  </w:docVars>
  <w:rsids>
    <w:rsidRoot w:val="00616AED"/>
    <w:rsid w:val="00054972"/>
    <w:rsid w:val="000F7EA7"/>
    <w:rsid w:val="0014469B"/>
    <w:rsid w:val="001C1CD9"/>
    <w:rsid w:val="001D6CAA"/>
    <w:rsid w:val="001E6BAE"/>
    <w:rsid w:val="002307C2"/>
    <w:rsid w:val="00263308"/>
    <w:rsid w:val="003308AB"/>
    <w:rsid w:val="00383DF8"/>
    <w:rsid w:val="0038748C"/>
    <w:rsid w:val="004867A2"/>
    <w:rsid w:val="004F0DCF"/>
    <w:rsid w:val="00616AED"/>
    <w:rsid w:val="00660D6B"/>
    <w:rsid w:val="0068629E"/>
    <w:rsid w:val="007932B7"/>
    <w:rsid w:val="007D3DB1"/>
    <w:rsid w:val="00811586"/>
    <w:rsid w:val="00913E0C"/>
    <w:rsid w:val="00946317"/>
    <w:rsid w:val="00984E76"/>
    <w:rsid w:val="00A433E6"/>
    <w:rsid w:val="00A92968"/>
    <w:rsid w:val="00B12381"/>
    <w:rsid w:val="00B35CCD"/>
    <w:rsid w:val="00C91DA5"/>
    <w:rsid w:val="00CD2377"/>
    <w:rsid w:val="00CD37BE"/>
    <w:rsid w:val="00CE78B8"/>
    <w:rsid w:val="00D00763"/>
    <w:rsid w:val="00DC526F"/>
    <w:rsid w:val="00E02A6D"/>
    <w:rsid w:val="00E13B52"/>
    <w:rsid w:val="00E419A9"/>
    <w:rsid w:val="00E62BE5"/>
    <w:rsid w:val="00E71F13"/>
    <w:rsid w:val="00EC09B3"/>
    <w:rsid w:val="00ED5441"/>
    <w:rsid w:val="00F01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7E4A"/>
  <w15:chartTrackingRefBased/>
  <w15:docId w15:val="{01FEA2F0-E58F-4BEF-AE7E-FE602785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968"/>
  </w:style>
  <w:style w:type="paragraph" w:styleId="Footer">
    <w:name w:val="footer"/>
    <w:basedOn w:val="Normal"/>
    <w:link w:val="FooterChar"/>
    <w:uiPriority w:val="99"/>
    <w:unhideWhenUsed/>
    <w:rsid w:val="00A92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45</cp:revision>
  <dcterms:created xsi:type="dcterms:W3CDTF">2019-06-02T19:22:00Z</dcterms:created>
  <dcterms:modified xsi:type="dcterms:W3CDTF">2019-06-02T22:35:00Z</dcterms:modified>
</cp:coreProperties>
</file>